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88" w:rsidRPr="00884F70" w:rsidRDefault="00D75488" w:rsidP="00D754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084A9"/>
          <w:sz w:val="28"/>
          <w:szCs w:val="19"/>
          <w:lang w:eastAsia="ru-RU"/>
        </w:rPr>
      </w:pPr>
      <w:r w:rsidRPr="00884F70">
        <w:rPr>
          <w:rFonts w:ascii="Arial" w:eastAsia="Times New Roman" w:hAnsi="Arial" w:cs="Arial"/>
          <w:b/>
          <w:noProof/>
          <w:color w:val="6084A9"/>
          <w:sz w:val="28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-311785</wp:posOffset>
            </wp:positionV>
            <wp:extent cx="1155065" cy="967105"/>
            <wp:effectExtent l="19050" t="0" r="6985" b="0"/>
            <wp:wrapSquare wrapText="bothSides"/>
            <wp:docPr id="2" name="Рисунок 1" descr="000987_09825be74f06fb761d1f815a4be1f262_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87_09825be74f06fb761d1f815a4be1f262_wor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F70">
        <w:rPr>
          <w:rFonts w:ascii="Arial" w:eastAsia="Times New Roman" w:hAnsi="Arial" w:cs="Arial"/>
          <w:b/>
          <w:color w:val="6084A9"/>
          <w:sz w:val="28"/>
          <w:szCs w:val="19"/>
          <w:lang w:eastAsia="ru-RU"/>
        </w:rPr>
        <w:t>КОМИТЕТ ГОСУДАРСТВЕННОГО КОНТРОЛЯ</w:t>
      </w:r>
    </w:p>
    <w:p w:rsidR="00D75488" w:rsidRPr="00884F70" w:rsidRDefault="00D75488" w:rsidP="00D75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84A9"/>
          <w:sz w:val="28"/>
          <w:szCs w:val="19"/>
          <w:lang w:eastAsia="ru-RU"/>
        </w:rPr>
      </w:pPr>
      <w:r w:rsidRPr="00884F70">
        <w:rPr>
          <w:rFonts w:ascii="Arial" w:eastAsia="Times New Roman" w:hAnsi="Arial" w:cs="Arial"/>
          <w:color w:val="6084A9"/>
          <w:sz w:val="28"/>
          <w:szCs w:val="19"/>
          <w:lang w:eastAsia="ru-RU"/>
        </w:rPr>
        <w:t>РЕСПУБЛИКИ БЕЛАРУСЬ</w:t>
      </w:r>
    </w:p>
    <w:p w:rsidR="00D75488" w:rsidRPr="00752190" w:rsidRDefault="00D75488" w:rsidP="00D75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84A9"/>
          <w:sz w:val="19"/>
          <w:szCs w:val="19"/>
          <w:lang w:eastAsia="ru-RU"/>
        </w:rPr>
      </w:pPr>
    </w:p>
    <w:p w:rsidR="00D75488" w:rsidRPr="00752190" w:rsidRDefault="00D75488" w:rsidP="00D75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84A9"/>
          <w:sz w:val="19"/>
          <w:szCs w:val="19"/>
          <w:lang w:eastAsia="ru-RU"/>
        </w:rPr>
      </w:pPr>
    </w:p>
    <w:p w:rsidR="00D75488" w:rsidRPr="00752190" w:rsidRDefault="00415F92" w:rsidP="00D75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84A9"/>
          <w:sz w:val="19"/>
          <w:szCs w:val="19"/>
          <w:lang w:eastAsia="ru-RU"/>
        </w:rPr>
      </w:pPr>
      <w:hyperlink r:id="rId5" w:history="1"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http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://</w:t>
        </w:r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www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.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kgk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.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gov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.</w:t>
        </w:r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by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/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printv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/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ru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/</w:t>
        </w:r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news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press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center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ru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/</w:t>
        </w:r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view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/</w:t>
        </w:r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v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ramkax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aktsii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nashi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deti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rukovoditeli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oblastnyx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komitetov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goskontrolja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pozdravili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s</w:t>
        </w:r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</w:t>
        </w:r>
        <w:proofErr w:type="spellStart"/>
        <w:r w:rsidR="00752190" w:rsidRPr="002B6538">
          <w:rPr>
            <w:rStyle w:val="a5"/>
            <w:rFonts w:ascii="Arial" w:eastAsia="Times New Roman" w:hAnsi="Arial" w:cs="Arial"/>
            <w:sz w:val="19"/>
            <w:szCs w:val="19"/>
            <w:lang w:val="en-US" w:eastAsia="ru-RU"/>
          </w:rPr>
          <w:t>novogodnimi</w:t>
        </w:r>
        <w:proofErr w:type="spellEnd"/>
        <w:r w:rsidR="00752190" w:rsidRPr="0075219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-107683</w:t>
        </w:r>
      </w:hyperlink>
    </w:p>
    <w:p w:rsidR="00752190" w:rsidRPr="00752190" w:rsidRDefault="00752190" w:rsidP="00D75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84A9"/>
          <w:sz w:val="19"/>
          <w:szCs w:val="19"/>
          <w:lang w:eastAsia="ru-RU"/>
        </w:rPr>
      </w:pPr>
    </w:p>
    <w:p w:rsidR="00884F70" w:rsidRDefault="00D75488" w:rsidP="00D75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3440"/>
          <w:sz w:val="28"/>
          <w:szCs w:val="28"/>
          <w:lang w:val="en-US" w:eastAsia="ru-RU"/>
        </w:rPr>
      </w:pPr>
      <w:r w:rsidRPr="00884F70">
        <w:rPr>
          <w:rFonts w:ascii="Times New Roman" w:eastAsia="Times New Roman" w:hAnsi="Times New Roman" w:cs="Times New Roman"/>
          <w:color w:val="6084A9"/>
          <w:sz w:val="28"/>
          <w:szCs w:val="28"/>
          <w:lang w:eastAsia="ru-RU"/>
        </w:rPr>
        <w:t>31.12.2015</w:t>
      </w:r>
      <w:r w:rsidRPr="00884F70">
        <w:rPr>
          <w:rFonts w:ascii="Times New Roman" w:eastAsia="Times New Roman" w:hAnsi="Times New Roman" w:cs="Times New Roman"/>
          <w:b/>
          <w:bCs/>
          <w:color w:val="2C3440"/>
          <w:sz w:val="28"/>
          <w:szCs w:val="28"/>
          <w:lang w:eastAsia="ru-RU"/>
        </w:rPr>
        <w:t> </w:t>
      </w:r>
    </w:p>
    <w:p w:rsidR="00884F70" w:rsidRPr="00884F70" w:rsidRDefault="00884F70" w:rsidP="00D75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3440"/>
          <w:sz w:val="28"/>
          <w:szCs w:val="28"/>
          <w:lang w:val="en-US" w:eastAsia="ru-RU"/>
        </w:rPr>
      </w:pPr>
    </w:p>
    <w:p w:rsidR="00D75488" w:rsidRPr="00884F70" w:rsidRDefault="00D75488" w:rsidP="00884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  <w:r w:rsidRPr="00884F70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В рамках акции «Наши дети» руководители областных комитетов госконтроля поздравили с новогодними праздниками воспитанников детских домов</w:t>
      </w:r>
    </w:p>
    <w:p w:rsidR="00D75488" w:rsidRPr="00884F70" w:rsidRDefault="00884F70" w:rsidP="00884F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1464E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46990</wp:posOffset>
            </wp:positionV>
            <wp:extent cx="3733800" cy="2503170"/>
            <wp:effectExtent l="19050" t="0" r="0" b="0"/>
            <wp:wrapSquare wrapText="bothSides"/>
            <wp:docPr id="1" name="Рисунок 1" descr="http://www.kgk.gov.by/images/storage/news/000028_40489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k.gov.by/images/storage/news/000028_404898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488" w:rsidRPr="00884F70">
        <w:rPr>
          <w:rFonts w:ascii="Times New Roman" w:eastAsia="Times New Roman" w:hAnsi="Times New Roman" w:cs="Times New Roman"/>
          <w:color w:val="41464E"/>
          <w:sz w:val="28"/>
          <w:szCs w:val="28"/>
          <w:shd w:val="clear" w:color="auto" w:fill="FFFFFF"/>
          <w:lang w:eastAsia="ru-RU"/>
        </w:rPr>
        <w:t>В канун новогодних праздников в республиканской акции «Наши дети» приняли участие руководители областных комитетов государственного контроля и финансовой милиции. </w:t>
      </w:r>
    </w:p>
    <w:p w:rsidR="00D75488" w:rsidRPr="00884F70" w:rsidRDefault="00D75488" w:rsidP="00884F7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</w:pPr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 xml:space="preserve">Так, в Могилевской области председатель областного Комитета госконтроля Олег Садовский посетил детский дом семейного типа в деревне Александрия Шкловского района и вручил его воспитанникам множество новогодних подарков, приобретенных за средства работников областного КГК и финансовой милиции. Вместе со сладостями и бытовыми принадлежностями главным предновогодним сюрпризом стал подарок для всей семьи - духовой шкаф. Кроме того, воспитанники детского дома были приглашены в </w:t>
      </w:r>
      <w:proofErr w:type="gramStart"/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>г</w:t>
      </w:r>
      <w:proofErr w:type="gramEnd"/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>. Могилев в областной центр творчества на новогоднюю сказку-мюзикл «Конек-Горбунок». </w:t>
      </w:r>
    </w:p>
    <w:p w:rsidR="00D75488" w:rsidRPr="00884F70" w:rsidRDefault="00D75488" w:rsidP="00884F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shd w:val="clear" w:color="auto" w:fill="FFFFFF"/>
          <w:lang w:eastAsia="ru-RU"/>
        </w:rPr>
        <w:t>В Гродненской области работники областного Комитета государственного контроля и областного управления Департамента финансовых расследований в рамках республиканской акции «Наши дети» посетили Дом ребенка в Гродно, где вместе с другими гостями приняли участие в новогоднем утреннике. По окончании праздника председатель КГК Гродненской области Василий Герасимов вручил детям разнообразные подарки.</w:t>
      </w:r>
    </w:p>
    <w:p w:rsidR="00D75488" w:rsidRPr="00884F70" w:rsidRDefault="00D75488" w:rsidP="00884F7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</w:pPr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 xml:space="preserve">А в Витебской области в гости к воспитанникам </w:t>
      </w:r>
      <w:proofErr w:type="spellStart"/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>Сенненской</w:t>
      </w:r>
      <w:proofErr w:type="spellEnd"/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 xml:space="preserve"> школы-интерната приехали председатель областного Комитета госконтроля Вадим </w:t>
      </w:r>
      <w:proofErr w:type="spellStart"/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>Зарянкин</w:t>
      </w:r>
      <w:proofErr w:type="spellEnd"/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 xml:space="preserve">, работники контрольного ведомства и финансовой милиции. От имени работников контрольного ведомства детям были вручены долгожданные подарки. В свою очередь воспитанники </w:t>
      </w:r>
      <w:proofErr w:type="spellStart"/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>Сенненской</w:t>
      </w:r>
      <w:proofErr w:type="spellEnd"/>
      <w:r w:rsidRPr="00884F70">
        <w:rPr>
          <w:rFonts w:ascii="Times New Roman" w:eastAsia="Times New Roman" w:hAnsi="Times New Roman" w:cs="Times New Roman"/>
          <w:color w:val="41464E"/>
          <w:sz w:val="28"/>
          <w:szCs w:val="28"/>
          <w:lang w:eastAsia="ru-RU"/>
        </w:rPr>
        <w:t xml:space="preserve"> школы-интерната продемонстрировали гостям праздничное представление.  </w:t>
      </w:r>
    </w:p>
    <w:p w:rsidR="00996280" w:rsidRDefault="00AE57F9"/>
    <w:sectPr w:rsidR="00996280" w:rsidSect="004D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5488"/>
    <w:rsid w:val="00415F92"/>
    <w:rsid w:val="004D0885"/>
    <w:rsid w:val="005C6EF0"/>
    <w:rsid w:val="00752190"/>
    <w:rsid w:val="00884F70"/>
    <w:rsid w:val="00AE57F9"/>
    <w:rsid w:val="00CB0B0F"/>
    <w:rsid w:val="00D75488"/>
    <w:rsid w:val="00D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5488"/>
  </w:style>
  <w:style w:type="paragraph" w:styleId="a3">
    <w:name w:val="Balloon Text"/>
    <w:basedOn w:val="a"/>
    <w:link w:val="a4"/>
    <w:uiPriority w:val="99"/>
    <w:semiHidden/>
    <w:unhideWhenUsed/>
    <w:rsid w:val="00D7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4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2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gk.gov.by/printv/ru/news-press-center-ru/view/v-ramkax-aktsii-nashi-deti-rukovoditeli-oblastnyx-komitetov-goskontrolja-pozdravili-s-novogodnimi-1076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2016-01-04T08:06:00Z</cp:lastPrinted>
  <dcterms:created xsi:type="dcterms:W3CDTF">2016-01-04T05:43:00Z</dcterms:created>
  <dcterms:modified xsi:type="dcterms:W3CDTF">2016-01-04T08:41:00Z</dcterms:modified>
</cp:coreProperties>
</file>